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</w:rPr>
        <w:t>西安市职业技能培训线上学习平台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（排名不分先后）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</w:pPr>
    </w:p>
    <w:tbl>
      <w:tblPr>
        <w:tblStyle w:val="4"/>
        <w:tblW w:w="10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00"/>
        <w:gridCol w:w="6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  <w:t>企业名称</w:t>
            </w:r>
          </w:p>
        </w:tc>
        <w:tc>
          <w:tcPr>
            <w:tcW w:w="61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  <w:t>平台名称及网址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深圳市企鹅网络科技有限公司</w:t>
            </w:r>
          </w:p>
        </w:tc>
        <w:tc>
          <w:tcPr>
            <w:tcW w:w="6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Q学友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fldChar w:fldCharType="begin"/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instrText xml:space="preserve"> HYPERLINK "http://www.qxueyou.com" </w:instrTex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fldChar w:fldCharType="separate"/>
            </w:r>
            <w:r>
              <w:rPr>
                <w:rStyle w:val="6"/>
                <w:rFonts w:hint="eastAsia" w:ascii="仿宋_GB2312" w:eastAsia="仿宋_GB2312"/>
                <w:color w:val="auto"/>
                <w:sz w:val="28"/>
                <w:szCs w:val="28"/>
              </w:rPr>
              <w:t>www.qxueyou.com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全美在线（北京）科技股份有限公司</w:t>
            </w:r>
          </w:p>
        </w:tc>
        <w:tc>
          <w:tcPr>
            <w:tcW w:w="6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中国职业培训在线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fldChar w:fldCharType="begin"/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instrText xml:space="preserve"> HYPERLINK "https://px.class.com.cn" </w:instrTex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fldChar w:fldCharType="separate"/>
            </w:r>
            <w:r>
              <w:rPr>
                <w:rStyle w:val="6"/>
                <w:rFonts w:hint="eastAsia" w:ascii="仿宋_GB2312" w:eastAsia="仿宋_GB2312"/>
                <w:color w:val="auto"/>
                <w:sz w:val="28"/>
                <w:szCs w:val="28"/>
              </w:rPr>
              <w:t>https://px.class.com.cn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陕西金博瑞网络科技有限公司</w:t>
            </w:r>
          </w:p>
        </w:tc>
        <w:tc>
          <w:tcPr>
            <w:tcW w:w="6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博培云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fldChar w:fldCharType="begin"/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instrText xml:space="preserve"> HYPERLINK "http://www.bpyun.com.cn" </w:instrTex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fldChar w:fldCharType="separate"/>
            </w:r>
            <w:r>
              <w:rPr>
                <w:rStyle w:val="6"/>
                <w:rFonts w:hint="eastAsia" w:ascii="仿宋_GB2312" w:eastAsia="仿宋_GB2312"/>
                <w:color w:val="auto"/>
                <w:sz w:val="28"/>
                <w:szCs w:val="28"/>
              </w:rPr>
              <w:t>www.bpyun.com.cn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北京世纪超星信息技术发现有限责任公司</w:t>
            </w:r>
          </w:p>
        </w:tc>
        <w:tc>
          <w:tcPr>
            <w:tcW w:w="6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超星职业技能在线培训平台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fldChar w:fldCharType="begin"/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instrText xml:space="preserve"> HYPERLINK "http://xbtest.px.chaoxing.com/portal/login" </w:instrTex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fldChar w:fldCharType="separate"/>
            </w:r>
            <w:r>
              <w:rPr>
                <w:rStyle w:val="6"/>
                <w:rFonts w:hint="eastAsia" w:ascii="仿宋_GB2312" w:eastAsia="仿宋_GB2312"/>
                <w:color w:val="auto"/>
                <w:sz w:val="28"/>
                <w:szCs w:val="28"/>
              </w:rPr>
              <w:t>http://xbtest.px.chaoxing.com/portal/login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北京课通天下教育科技有限公司</w:t>
            </w:r>
          </w:p>
        </w:tc>
        <w:tc>
          <w:tcPr>
            <w:tcW w:w="6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课通天下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fldChar w:fldCharType="begin"/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instrText xml:space="preserve"> HYPERLINK "https://zyjn.kttx.cn/" </w:instrTex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fldChar w:fldCharType="separate"/>
            </w:r>
            <w:r>
              <w:rPr>
                <w:rStyle w:val="6"/>
                <w:rFonts w:hint="eastAsia" w:ascii="仿宋_GB2312" w:eastAsia="仿宋_GB2312"/>
                <w:color w:val="auto"/>
                <w:sz w:val="32"/>
                <w:szCs w:val="32"/>
              </w:rPr>
              <w:t>https://zyjn.kttx.cn/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西安博途企业管理咨询有限公司</w:t>
            </w:r>
          </w:p>
        </w:tc>
        <w:tc>
          <w:tcPr>
            <w:tcW w:w="6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秦训云职业教育平台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https://qinxunyun.xianbotu.com/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陕西省职业培训协会</w:t>
            </w:r>
          </w:p>
        </w:tc>
        <w:tc>
          <w:tcPr>
            <w:tcW w:w="6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陕西省职业培训协会线上学习平台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fldChar w:fldCharType="begin"/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instrText xml:space="preserve"> HYPERLINK "http://www.sxzypx.org.cn" </w:instrTex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fldChar w:fldCharType="separate"/>
            </w:r>
            <w:r>
              <w:rPr>
                <w:rStyle w:val="6"/>
                <w:rFonts w:hint="eastAsia" w:ascii="仿宋_GB2312" w:eastAsia="仿宋_GB2312"/>
                <w:color w:val="auto"/>
                <w:sz w:val="32"/>
                <w:szCs w:val="32"/>
              </w:rPr>
              <w:t>http://www.sxzypx.org.cn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新山海源人力资源集团有限公司</w:t>
            </w:r>
          </w:p>
        </w:tc>
        <w:tc>
          <w:tcPr>
            <w:tcW w:w="6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园未来职业在线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https://www.ywlzhipei.com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酷渲（北京）科技有限公司</w:t>
            </w:r>
          </w:p>
        </w:tc>
        <w:tc>
          <w:tcPr>
            <w:tcW w:w="6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酷学院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fldChar w:fldCharType="begin"/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instrText xml:space="preserve"> HYPERLINK "https://www.coolcollege.cn" </w:instrTex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fldChar w:fldCharType="separate"/>
            </w:r>
            <w:r>
              <w:rPr>
                <w:rStyle w:val="6"/>
                <w:rFonts w:hint="eastAsia" w:ascii="仿宋_GB2312" w:eastAsia="仿宋_GB2312"/>
                <w:color w:val="auto"/>
                <w:sz w:val="32"/>
                <w:szCs w:val="32"/>
              </w:rPr>
              <w:t>https://www.coolcollege.cn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fldChar w:fldCharType="end"/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lYzExMDI3ODNjYjQ3OWNhZTc3OWJjNWMyMTQyZWUifQ=="/>
  </w:docVars>
  <w:rsids>
    <w:rsidRoot w:val="36214AB6"/>
    <w:rsid w:val="3621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2023-03-07T03:07:00Z</dcterms:created>
  <dc:creator>王成</dc:creator>
  <cp:lastModifiedBy>王成</cp:lastModifiedBy>
  <dcterms:modified xsi:type="dcterms:W3CDTF">2023-03-07T03:07:17Z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DDF6E28947CC4DA0AB0A9D300FCA1002</vt:lpwstr>
  </property>
</Properties>
</file>